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25A" w:rsidRDefault="009B325A" w:rsidP="009B3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УП.02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(живопись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ПО.01.УП.02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«Живопись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>
        <w:rPr>
          <w:color w:val="000000"/>
          <w:sz w:val="21"/>
          <w:szCs w:val="21"/>
        </w:rPr>
        <w:t xml:space="preserve">Учебный предмет «Живопись» тесно связан с программами по </w:t>
      </w:r>
      <w:r w:rsidRPr="009B325A">
        <w:rPr>
          <w:color w:val="000000"/>
          <w:sz w:val="21"/>
          <w:szCs w:val="21"/>
        </w:rPr>
        <w:t>ри</w:t>
      </w:r>
      <w:r>
        <w:rPr>
          <w:color w:val="000000"/>
          <w:sz w:val="21"/>
          <w:szCs w:val="21"/>
        </w:rPr>
        <w:t xml:space="preserve">сунку, станковой композиции, с пленэром.  В каждой </w:t>
      </w:r>
      <w:r w:rsidRPr="009B325A">
        <w:rPr>
          <w:color w:val="000000"/>
          <w:sz w:val="21"/>
          <w:szCs w:val="21"/>
        </w:rPr>
        <w:t>из этих программ</w:t>
      </w:r>
      <w:r w:rsidRPr="009B325A">
        <w:rPr>
          <w:color w:val="000000"/>
          <w:sz w:val="21"/>
          <w:szCs w:val="21"/>
        </w:rPr>
        <w:t xml:space="preserve"> присутствуют взаимопроникающие элементы: в задан</w:t>
      </w:r>
      <w:r>
        <w:rPr>
          <w:color w:val="000000"/>
          <w:sz w:val="21"/>
          <w:szCs w:val="21"/>
        </w:rPr>
        <w:t xml:space="preserve">иях по академическому </w:t>
      </w:r>
      <w:r w:rsidRPr="009B325A">
        <w:rPr>
          <w:color w:val="000000"/>
          <w:sz w:val="21"/>
          <w:szCs w:val="21"/>
        </w:rPr>
        <w:t>рисунку и станковой композиции обязательны</w:t>
      </w:r>
      <w:r>
        <w:rPr>
          <w:color w:val="000000"/>
          <w:sz w:val="21"/>
          <w:szCs w:val="21"/>
        </w:rPr>
        <w:t xml:space="preserve"> требования к силуэтному </w:t>
      </w:r>
      <w:r w:rsidRPr="009B325A">
        <w:rPr>
          <w:color w:val="000000"/>
          <w:sz w:val="21"/>
          <w:szCs w:val="21"/>
        </w:rPr>
        <w:t>решению формы предметов «от пятна», а в</w:t>
      </w:r>
      <w:r>
        <w:rPr>
          <w:color w:val="000000"/>
          <w:sz w:val="21"/>
          <w:szCs w:val="21"/>
        </w:rPr>
        <w:t xml:space="preserve"> программе «Живопись» ставятся </w:t>
      </w:r>
      <w:r w:rsidRPr="009B325A">
        <w:rPr>
          <w:color w:val="000000"/>
          <w:sz w:val="21"/>
          <w:szCs w:val="21"/>
        </w:rPr>
        <w:t>задачи композиционного решения листа, пра</w:t>
      </w:r>
      <w:r>
        <w:rPr>
          <w:color w:val="000000"/>
          <w:sz w:val="21"/>
          <w:szCs w:val="21"/>
        </w:rPr>
        <w:t xml:space="preserve">вильного построения предметов, </w:t>
      </w:r>
      <w:r w:rsidRPr="009B325A">
        <w:rPr>
          <w:color w:val="000000"/>
          <w:sz w:val="21"/>
          <w:szCs w:val="21"/>
        </w:rPr>
        <w:t>выявления объема цветом, грамотного владения тоном, передачи</w:t>
      </w:r>
      <w:r w:rsidRPr="009B325A">
        <w:rPr>
          <w:color w:val="000000"/>
          <w:sz w:val="21"/>
          <w:szCs w:val="21"/>
        </w:rPr>
        <w:t xml:space="preserve"> световоздушной среды.</w:t>
      </w:r>
    </w:p>
    <w:p w:rsidR="009B325A" w:rsidRP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>
        <w:rPr>
          <w:color w:val="000000"/>
          <w:sz w:val="21"/>
          <w:szCs w:val="21"/>
        </w:rPr>
        <w:t xml:space="preserve">Учебный предмет «Рисунок» при 5 (6)-летнем сроке обучения </w:t>
      </w:r>
      <w:r w:rsidRPr="00F97C50">
        <w:rPr>
          <w:color w:val="000000"/>
          <w:sz w:val="21"/>
          <w:szCs w:val="21"/>
        </w:rPr>
        <w:t>реализуется 5-6 лет – с 1 по 5 (6) класс. </w:t>
      </w:r>
      <w:r>
        <w:rPr>
          <w:color w:val="000000"/>
          <w:sz w:val="21"/>
          <w:szCs w:val="21"/>
        </w:rPr>
        <w:t>      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свойства живописных материалов, их возможностей и эстетических качеств; художественные и эстетические свойства цвета, основные закономерности, создание цветового строя.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уметь: </w:t>
      </w:r>
      <w:r>
        <w:rPr>
          <w:color w:val="000000"/>
          <w:sz w:val="21"/>
          <w:szCs w:val="21"/>
        </w:rPr>
        <w:t>видеть и передавать цветовые отношения в условиях пространственно-воздушной среды; изображать объекты предметного мира, пространство, фигуру человека; раскрывать образное и живописно-пластическое решение в творческих работах.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>
        <w:rPr>
          <w:color w:val="000000"/>
          <w:sz w:val="21"/>
          <w:szCs w:val="21"/>
        </w:rPr>
        <w:t>ма учебного предмета ПО.0</w:t>
      </w:r>
      <w:bookmarkStart w:id="0" w:name="_GoBack"/>
      <w:bookmarkEnd w:id="0"/>
      <w:r>
        <w:rPr>
          <w:color w:val="000000"/>
          <w:sz w:val="21"/>
          <w:szCs w:val="21"/>
        </w:rPr>
        <w:t xml:space="preserve">1.ПУ.02. «Живопись» имеет следующую </w:t>
      </w:r>
      <w:r>
        <w:rPr>
          <w:color w:val="000000"/>
          <w:sz w:val="21"/>
          <w:szCs w:val="21"/>
        </w:rPr>
        <w:t>структуру: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требования, содержание разделов и тем.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преподавателям;</w:t>
      </w:r>
    </w:p>
    <w:p w:rsid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7B7B77" w:rsidRPr="009B325A" w:rsidRDefault="009B325A" w:rsidP="009B325A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литературы</w:t>
      </w:r>
    </w:p>
    <w:sectPr w:rsidR="007B7B77" w:rsidRPr="009B3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4D"/>
    <w:rsid w:val="004E154D"/>
    <w:rsid w:val="007B7B77"/>
    <w:rsid w:val="009B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650B1"/>
  <w15:chartTrackingRefBased/>
  <w15:docId w15:val="{9A55E50B-36D7-430D-9A90-6C688F1B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25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9B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2022-03-07T07:35:00Z</dcterms:created>
  <dcterms:modified xsi:type="dcterms:W3CDTF">2022-03-07T07:41:00Z</dcterms:modified>
</cp:coreProperties>
</file>